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97E" w:rsidRDefault="00230A06">
      <w:pPr>
        <w:pStyle w:val="Paper-Title"/>
        <w:spacing w:after="60"/>
      </w:pPr>
      <w:r w:rsidRPr="00230A06">
        <w:t xml:space="preserve">The </w:t>
      </w:r>
      <w:r w:rsidR="00813720">
        <w:t>V</w:t>
      </w:r>
      <w:bookmarkStart w:id="0" w:name="_GoBack"/>
      <w:bookmarkEnd w:id="0"/>
      <w:r w:rsidRPr="00230A06">
        <w:t>alue of Industry Certifications in ITE</w:t>
      </w:r>
    </w:p>
    <w:p w:rsidR="00230A06" w:rsidRDefault="00230A06" w:rsidP="00230A06">
      <w:pPr>
        <w:spacing w:after="0"/>
        <w:jc w:val="center"/>
        <w:rPr>
          <w:rFonts w:ascii="Helvetica" w:hAnsi="Helvetica"/>
          <w:sz w:val="24"/>
          <w:szCs w:val="24"/>
        </w:rPr>
      </w:pPr>
      <w:r w:rsidRPr="00230A06">
        <w:rPr>
          <w:rFonts w:ascii="Helvetica" w:hAnsi="Helvetica"/>
          <w:sz w:val="24"/>
          <w:szCs w:val="24"/>
        </w:rPr>
        <w:t>Panel Discussion</w:t>
      </w:r>
    </w:p>
    <w:p w:rsidR="00230A06" w:rsidRPr="00230A06" w:rsidRDefault="00230A06" w:rsidP="00230A06">
      <w:pPr>
        <w:spacing w:after="0"/>
        <w:jc w:val="center"/>
        <w:rPr>
          <w:rFonts w:ascii="Helvetica" w:hAnsi="Helvetica"/>
          <w:sz w:val="24"/>
          <w:szCs w:val="24"/>
        </w:rPr>
      </w:pPr>
    </w:p>
    <w:p w:rsidR="008B197E" w:rsidRDefault="008B197E">
      <w:pPr>
        <w:sectPr w:rsidR="008B197E" w:rsidSect="003B4153">
          <w:footerReference w:type="even" r:id="rId7"/>
          <w:pgSz w:w="12240" w:h="15840" w:code="1"/>
          <w:pgMar w:top="1080" w:right="1080" w:bottom="1440" w:left="1080" w:header="720" w:footer="720" w:gutter="0"/>
          <w:cols w:space="720"/>
        </w:sectPr>
      </w:pPr>
    </w:p>
    <w:p w:rsidR="008B197E" w:rsidRDefault="00230A06">
      <w:pPr>
        <w:pStyle w:val="Author"/>
        <w:spacing w:after="0"/>
        <w:rPr>
          <w:spacing w:val="-2"/>
        </w:rPr>
      </w:pPr>
      <w:r>
        <w:rPr>
          <w:spacing w:val="-2"/>
        </w:rPr>
        <w:t>Alan Rowland</w:t>
      </w:r>
    </w:p>
    <w:p w:rsidR="00230A06" w:rsidRPr="00230A06" w:rsidRDefault="00230A06" w:rsidP="00230A06">
      <w:pPr>
        <w:pStyle w:val="Affiliations"/>
        <w:rPr>
          <w:spacing w:val="-2"/>
        </w:rPr>
      </w:pPr>
      <w:r>
        <w:rPr>
          <w:spacing w:val="-2"/>
        </w:rPr>
        <w:t>CompTIA</w:t>
      </w:r>
      <w:r w:rsidR="008B197E">
        <w:rPr>
          <w:spacing w:val="-2"/>
        </w:rPr>
        <w:br/>
      </w:r>
      <w:r w:rsidRPr="00230A06">
        <w:rPr>
          <w:spacing w:val="-2"/>
        </w:rPr>
        <w:t>3500 Lacey Road, Suite 100</w:t>
      </w:r>
    </w:p>
    <w:p w:rsidR="008B197E" w:rsidRDefault="00230A06" w:rsidP="00230A06">
      <w:pPr>
        <w:pStyle w:val="Affiliations"/>
        <w:rPr>
          <w:spacing w:val="-2"/>
        </w:rPr>
      </w:pPr>
      <w:r w:rsidRPr="00230A06">
        <w:rPr>
          <w:spacing w:val="-2"/>
        </w:rPr>
        <w:t>Downers Grove, IL 60515</w:t>
      </w:r>
    </w:p>
    <w:p w:rsidR="008B197E" w:rsidRDefault="00230A06">
      <w:pPr>
        <w:pStyle w:val="E-Mail"/>
        <w:rPr>
          <w:spacing w:val="-2"/>
        </w:rPr>
      </w:pPr>
      <w:r w:rsidRPr="00230A06">
        <w:rPr>
          <w:spacing w:val="-2"/>
        </w:rPr>
        <w:t>arowland@comptia.org</w:t>
      </w:r>
    </w:p>
    <w:p w:rsidR="00230A06" w:rsidRDefault="00230A06">
      <w:pPr>
        <w:pStyle w:val="E-Mail"/>
        <w:rPr>
          <w:spacing w:val="-2"/>
        </w:rPr>
      </w:pPr>
    </w:p>
    <w:p w:rsidR="00230A06" w:rsidRDefault="00230A06" w:rsidP="00230A06">
      <w:pPr>
        <w:pStyle w:val="Author"/>
        <w:spacing w:after="0"/>
        <w:rPr>
          <w:spacing w:val="-2"/>
        </w:rPr>
      </w:pPr>
      <w:r>
        <w:rPr>
          <w:spacing w:val="-2"/>
        </w:rPr>
        <w:t>Thomas Ayers</w:t>
      </w:r>
    </w:p>
    <w:p w:rsidR="00230A06" w:rsidRDefault="00230A06" w:rsidP="00230A06">
      <w:pPr>
        <w:pStyle w:val="Affiliations"/>
        <w:rPr>
          <w:spacing w:val="-2"/>
        </w:rPr>
      </w:pPr>
      <w:r>
        <w:rPr>
          <w:spacing w:val="-2"/>
        </w:rPr>
        <w:t>Broward College</w:t>
      </w:r>
      <w:r>
        <w:rPr>
          <w:spacing w:val="-2"/>
        </w:rPr>
        <w:br/>
        <w:t>6400 NW 6 Fort Lauderdale, FL 33309</w:t>
      </w:r>
    </w:p>
    <w:p w:rsidR="00230A06" w:rsidRDefault="00230A06" w:rsidP="00230A06">
      <w:pPr>
        <w:pStyle w:val="E-Mail"/>
        <w:rPr>
          <w:spacing w:val="-2"/>
        </w:rPr>
      </w:pPr>
      <w:r>
        <w:rPr>
          <w:spacing w:val="-2"/>
        </w:rPr>
        <w:t>tayers@broward.edu</w:t>
      </w:r>
    </w:p>
    <w:p w:rsidR="008B197E" w:rsidRDefault="008B197E">
      <w:pPr>
        <w:pStyle w:val="Author"/>
        <w:spacing w:after="0"/>
        <w:rPr>
          <w:spacing w:val="-2"/>
        </w:rPr>
      </w:pPr>
      <w:r>
        <w:rPr>
          <w:spacing w:val="-2"/>
        </w:rPr>
        <w:br w:type="column"/>
      </w:r>
      <w:r w:rsidR="003C0EC3" w:rsidRPr="003C0EC3">
        <w:rPr>
          <w:spacing w:val="-2"/>
        </w:rPr>
        <w:t>Thomas Dawkins</w:t>
      </w:r>
    </w:p>
    <w:p w:rsidR="008B197E" w:rsidRDefault="003C0EC3">
      <w:pPr>
        <w:pStyle w:val="Affiliations"/>
        <w:rPr>
          <w:spacing w:val="-2"/>
        </w:rPr>
      </w:pPr>
      <w:r w:rsidRPr="003C0EC3">
        <w:rPr>
          <w:spacing w:val="-2"/>
        </w:rPr>
        <w:t>Microsoft Corporation</w:t>
      </w:r>
      <w:r w:rsidR="008B197E">
        <w:rPr>
          <w:spacing w:val="-2"/>
        </w:rPr>
        <w:br/>
      </w:r>
      <w:r w:rsidRPr="003C0EC3">
        <w:rPr>
          <w:spacing w:val="-2"/>
        </w:rPr>
        <w:t>One Microsoft Way</w:t>
      </w:r>
      <w:r w:rsidR="00230A06">
        <w:rPr>
          <w:spacing w:val="-2"/>
        </w:rPr>
        <w:br/>
      </w:r>
      <w:r>
        <w:rPr>
          <w:spacing w:val="-2"/>
        </w:rPr>
        <w:t>Redmond, WA 98052</w:t>
      </w:r>
    </w:p>
    <w:p w:rsidR="008B197E" w:rsidRPr="003C0EC3" w:rsidRDefault="003C0EC3">
      <w:pPr>
        <w:pStyle w:val="E-Mail"/>
        <w:rPr>
          <w:spacing w:val="-2"/>
          <w:sz w:val="23"/>
          <w:szCs w:val="23"/>
        </w:rPr>
      </w:pPr>
      <w:r>
        <w:rPr>
          <w:spacing w:val="-2"/>
          <w:sz w:val="23"/>
          <w:szCs w:val="23"/>
        </w:rPr>
        <w:t>t</w:t>
      </w:r>
      <w:r w:rsidRPr="003C0EC3">
        <w:rPr>
          <w:spacing w:val="-2"/>
          <w:sz w:val="23"/>
          <w:szCs w:val="23"/>
        </w:rPr>
        <w:t>homas.</w:t>
      </w:r>
      <w:r>
        <w:rPr>
          <w:spacing w:val="-2"/>
          <w:sz w:val="23"/>
          <w:szCs w:val="23"/>
        </w:rPr>
        <w:t>d</w:t>
      </w:r>
      <w:r w:rsidRPr="003C0EC3">
        <w:rPr>
          <w:spacing w:val="-2"/>
          <w:sz w:val="23"/>
          <w:szCs w:val="23"/>
        </w:rPr>
        <w:t>awkins@microsoft.com</w:t>
      </w:r>
    </w:p>
    <w:p w:rsidR="00230A06" w:rsidRDefault="00230A06">
      <w:pPr>
        <w:pStyle w:val="E-Mail"/>
        <w:rPr>
          <w:spacing w:val="-2"/>
        </w:rPr>
      </w:pPr>
    </w:p>
    <w:p w:rsidR="008B197E" w:rsidRDefault="008B197E">
      <w:pPr>
        <w:pStyle w:val="Author"/>
        <w:spacing w:after="0"/>
        <w:rPr>
          <w:spacing w:val="-2"/>
        </w:rPr>
      </w:pPr>
      <w:r>
        <w:rPr>
          <w:spacing w:val="-2"/>
        </w:rPr>
        <w:br w:type="column"/>
      </w:r>
      <w:r w:rsidR="003C0EC3" w:rsidRPr="003C0EC3">
        <w:rPr>
          <w:spacing w:val="-2"/>
        </w:rPr>
        <w:t xml:space="preserve">James </w:t>
      </w:r>
      <w:proofErr w:type="spellStart"/>
      <w:r w:rsidR="003C0EC3" w:rsidRPr="003C0EC3">
        <w:rPr>
          <w:spacing w:val="-2"/>
        </w:rPr>
        <w:t>Risler</w:t>
      </w:r>
      <w:proofErr w:type="spellEnd"/>
    </w:p>
    <w:p w:rsidR="008B197E" w:rsidRDefault="003C0EC3">
      <w:pPr>
        <w:pStyle w:val="Affiliations"/>
        <w:rPr>
          <w:spacing w:val="-2"/>
        </w:rPr>
      </w:pPr>
      <w:r w:rsidRPr="003C0EC3">
        <w:rPr>
          <w:spacing w:val="-2"/>
        </w:rPr>
        <w:t>Cisco Corporation</w:t>
      </w:r>
      <w:r w:rsidR="008B197E">
        <w:rPr>
          <w:spacing w:val="-2"/>
        </w:rPr>
        <w:br/>
      </w:r>
      <w:r>
        <w:rPr>
          <w:spacing w:val="-2"/>
        </w:rPr>
        <w:t>170 West Tasman Drive</w:t>
      </w:r>
      <w:r w:rsidR="00230A06">
        <w:rPr>
          <w:spacing w:val="-2"/>
        </w:rPr>
        <w:br/>
      </w:r>
      <w:r w:rsidRPr="003C0EC3">
        <w:rPr>
          <w:spacing w:val="-2"/>
        </w:rPr>
        <w:t>San Jose, CA 95134</w:t>
      </w:r>
    </w:p>
    <w:p w:rsidR="008B197E" w:rsidRDefault="003C0EC3" w:rsidP="00230A06">
      <w:pPr>
        <w:pStyle w:val="E-Mail"/>
        <w:rPr>
          <w:spacing w:val="-2"/>
        </w:rPr>
      </w:pPr>
      <w:r w:rsidRPr="003C0EC3">
        <w:rPr>
          <w:spacing w:val="-2"/>
        </w:rPr>
        <w:t>jarisler@cisco.com</w:t>
      </w:r>
    </w:p>
    <w:p w:rsidR="00230A06" w:rsidRDefault="00230A06" w:rsidP="00230A06">
      <w:pPr>
        <w:pStyle w:val="E-Mail"/>
        <w:rPr>
          <w:spacing w:val="-2"/>
        </w:rPr>
      </w:pPr>
    </w:p>
    <w:p w:rsidR="00230A06" w:rsidRDefault="00230A06" w:rsidP="00230A06">
      <w:pPr>
        <w:pStyle w:val="Author"/>
        <w:spacing w:after="0"/>
        <w:rPr>
          <w:spacing w:val="-2"/>
        </w:rPr>
      </w:pPr>
      <w:r>
        <w:rPr>
          <w:spacing w:val="-2"/>
        </w:rPr>
        <w:t>Industry Representative</w:t>
      </w:r>
    </w:p>
    <w:p w:rsidR="00230A06" w:rsidRPr="00230A06" w:rsidRDefault="00230A06" w:rsidP="00230A06">
      <w:pPr>
        <w:pStyle w:val="Affiliations"/>
        <w:rPr>
          <w:color w:val="FFFFFF" w:themeColor="background1"/>
          <w:spacing w:val="-2"/>
        </w:rPr>
      </w:pPr>
      <w:r>
        <w:rPr>
          <w:spacing w:val="-2"/>
        </w:rPr>
        <w:t xml:space="preserve"> </w:t>
      </w:r>
      <w:r>
        <w:rPr>
          <w:spacing w:val="-2"/>
        </w:rPr>
        <w:br/>
        <w:t>TBA</w:t>
      </w:r>
      <w:r>
        <w:rPr>
          <w:spacing w:val="-2"/>
        </w:rPr>
        <w:br/>
      </w:r>
      <w:r w:rsidRPr="00230A06">
        <w:rPr>
          <w:color w:val="FFFFFF" w:themeColor="background1"/>
          <w:spacing w:val="-2"/>
        </w:rPr>
        <w:t>2nd line of address</w:t>
      </w:r>
    </w:p>
    <w:p w:rsidR="00230A06" w:rsidRDefault="00230A06" w:rsidP="00230A06">
      <w:pPr>
        <w:pStyle w:val="E-Mail"/>
        <w:rPr>
          <w:spacing w:val="-2"/>
        </w:rPr>
      </w:pPr>
      <w:r w:rsidRPr="00230A06">
        <w:rPr>
          <w:color w:val="FFFFFF" w:themeColor="background1"/>
          <w:spacing w:val="-2"/>
        </w:rPr>
        <w:t>1st author's E-mail address</w:t>
      </w:r>
    </w:p>
    <w:p w:rsidR="008B197E" w:rsidRDefault="008B197E">
      <w:pPr>
        <w:pStyle w:val="E-Mail"/>
      </w:pPr>
    </w:p>
    <w:p w:rsidR="008B197E" w:rsidRDefault="008B197E">
      <w:pPr>
        <w:jc w:val="center"/>
        <w:sectPr w:rsidR="008B197E" w:rsidSect="003B4153">
          <w:type w:val="continuous"/>
          <w:pgSz w:w="12240" w:h="15840" w:code="1"/>
          <w:pgMar w:top="1080" w:right="1080" w:bottom="1440" w:left="1080" w:header="720" w:footer="720" w:gutter="0"/>
          <w:cols w:num="3" w:space="0"/>
        </w:sectPr>
      </w:pPr>
    </w:p>
    <w:p w:rsidR="008B197E" w:rsidRDefault="008B197E">
      <w:pPr>
        <w:spacing w:after="0"/>
      </w:pPr>
      <w:r>
        <w:rPr>
          <w:b/>
          <w:sz w:val="24"/>
        </w:rPr>
        <w:t>ABSTRACT</w:t>
      </w:r>
    </w:p>
    <w:p w:rsidR="008B197E" w:rsidRDefault="00230A06">
      <w:pPr>
        <w:pStyle w:val="Abstract"/>
      </w:pPr>
      <w:r w:rsidRPr="00230A06">
        <w:t xml:space="preserve">There is a severe shortage of IT workers, and when you think about the tech skills that are most in demand, </w:t>
      </w:r>
      <w:r>
        <w:t>you</w:t>
      </w:r>
      <w:r w:rsidRPr="00230A06">
        <w:t xml:space="preserve"> most likely </w:t>
      </w:r>
      <w:r>
        <w:t>imagine</w:t>
      </w:r>
      <w:r w:rsidRPr="00230A06">
        <w:t xml:space="preserve"> things like cybersecurity, cloud, and data science. All fields ripe with Industry Certifications to validate one’s expertise. As tech</w:t>
      </w:r>
      <w:r>
        <w:t>nology</w:t>
      </w:r>
      <w:r w:rsidRPr="00230A06">
        <w:t xml:space="preserve"> companies are engaged in a fierce fight for talent, educational providers are working hard to produce qualified individuals with the skills and abilities necessary to fill the open positions. The panelists will discuss their perspective on the value of Industry Certifications in Information Technology Education.</w:t>
      </w:r>
      <w:r w:rsidR="008B197E">
        <w:t xml:space="preserve">  </w:t>
      </w:r>
    </w:p>
    <w:p w:rsidR="008B197E" w:rsidRDefault="008B197E" w:rsidP="00230A06">
      <w:pPr>
        <w:pStyle w:val="Heading1"/>
        <w:numPr>
          <w:ilvl w:val="0"/>
          <w:numId w:val="0"/>
        </w:numPr>
        <w:spacing w:before="120"/>
      </w:pPr>
      <w:r>
        <w:t>INTRODUCTION</w:t>
      </w:r>
    </w:p>
    <w:p w:rsidR="00230A06" w:rsidRDefault="00230A06" w:rsidP="00230A06">
      <w:pPr>
        <w:pStyle w:val="BodyTextIndent"/>
        <w:spacing w:after="120"/>
        <w:ind w:firstLine="0"/>
      </w:pPr>
      <w:r>
        <w:t>There is currently a severe worker shortage in the US due to a variety of reasons (including the skills gap, large numbers of retirements, a declining labor force, and changes in the types of jobs that are available in today’s economy). Companies that depend on workers with information technology skills are particularly affected by the shortages.  The dramatic increase in the use of computing devices and other technologies in today’s workforce has greatly increased the need for workers in this sector.</w:t>
      </w:r>
    </w:p>
    <w:p w:rsidR="00230A06" w:rsidRDefault="00230A06" w:rsidP="00230A06">
      <w:pPr>
        <w:pStyle w:val="BodyTextIndent"/>
        <w:spacing w:after="120"/>
        <w:ind w:firstLine="0"/>
      </w:pPr>
      <w:r>
        <w:t>Furthermore, information technology includes many specialty areas that demand workers with increased or specialized skills.   Recently, Burning Glass Technologies reported that there were over 300,000 job openings for cyber security positions in the last 12 months.  According to a 2017 report from the Departments of Commerce and Homeland Security, that number will grow to 1.8 million by 2022.</w:t>
      </w:r>
    </w:p>
    <w:p w:rsidR="00230A06" w:rsidRDefault="00230A06" w:rsidP="00230A06">
      <w:pPr>
        <w:pStyle w:val="BodyTextIndent"/>
        <w:spacing w:after="120"/>
        <w:ind w:firstLine="0"/>
      </w:pPr>
      <w:r>
        <w:t>Enter the ongoing debate—do I need certifications or degrees to begin or advance in my career? Employers, seeking relief from the shortage, look to educational institutions for graduates with the knowledge, skills and abilities necessary to fill the open positions.  Many high skill jobs require four year, or even more advanced degrees to qualify.  Other positions are available to middle skills workers who have obtained 2-year degrees, specialized training or certification credentials that attest to their skills.</w:t>
      </w:r>
    </w:p>
    <w:p w:rsidR="00230A06" w:rsidRDefault="00230A06" w:rsidP="00230A06">
      <w:pPr>
        <w:pStyle w:val="BodyTextIndent"/>
        <w:spacing w:after="120"/>
        <w:ind w:firstLine="0"/>
      </w:pPr>
      <w:r>
        <w:t xml:space="preserve">According to a 2017 study by the Lumina Foundation, industry and professional certifications across more than 16 </w:t>
      </w:r>
      <w:r>
        <w:br/>
      </w:r>
      <w:r>
        <w:br/>
        <w:t xml:space="preserve">different industry sectors are being embedded in diverse kinds and levels of educational credential programs − from bachelor’s degree </w:t>
      </w:r>
      <w:r w:rsidR="00A55C92">
        <w:br/>
      </w:r>
      <w:r w:rsidR="00A55C92">
        <w:br/>
      </w:r>
      <w:r>
        <w:t>to dual-enrollment high school-community college programs. Key findings from the study include:</w:t>
      </w:r>
    </w:p>
    <w:p w:rsidR="00230A06" w:rsidRDefault="00230A06" w:rsidP="00230A06">
      <w:pPr>
        <w:pStyle w:val="BodyTextIndent"/>
        <w:numPr>
          <w:ilvl w:val="0"/>
          <w:numId w:val="3"/>
        </w:numPr>
        <w:spacing w:after="120"/>
      </w:pPr>
      <w:r>
        <w:t>The practice is especially prevalent in credit-bearing certificate and associate and applied associate degree programs in community and technical colleges; and in credit-bearing and non-credit certificate programs in four-year institutions.</w:t>
      </w:r>
    </w:p>
    <w:p w:rsidR="00230A06" w:rsidRDefault="00230A06" w:rsidP="00230A06">
      <w:pPr>
        <w:pStyle w:val="BodyTextIndent"/>
        <w:numPr>
          <w:ilvl w:val="0"/>
          <w:numId w:val="3"/>
        </w:numPr>
        <w:spacing w:after="120"/>
      </w:pPr>
      <w:r>
        <w:t>While the main impetus for embedding certifications in higher education is to enable educational institutions to respond to employer demands, funding, and policy (grant requirements, federal and state policies) are also important drivers of this practice.</w:t>
      </w:r>
    </w:p>
    <w:p w:rsidR="00230A06" w:rsidRDefault="00230A06" w:rsidP="00230A06">
      <w:pPr>
        <w:pStyle w:val="BodyTextIndent"/>
        <w:numPr>
          <w:ilvl w:val="0"/>
          <w:numId w:val="3"/>
        </w:numPr>
        <w:spacing w:after="120"/>
      </w:pPr>
      <w:r>
        <w:t>Respondents from community and technical colleges and employer associations consider embedding industry certifications to be especially relevant to their programs and partnerships. Four-year institutions are less likely to see the practice as relevant.</w:t>
      </w:r>
    </w:p>
    <w:p w:rsidR="00230A06" w:rsidRDefault="00230A06" w:rsidP="00230A06">
      <w:pPr>
        <w:pStyle w:val="BodyTextIndent"/>
        <w:numPr>
          <w:ilvl w:val="0"/>
          <w:numId w:val="3"/>
        </w:numPr>
        <w:spacing w:after="120"/>
      </w:pPr>
      <w:r>
        <w:t>There is considerable variation in what educators mean when they say they embed credentials in their programs of study. For example, embedded certifications are being delivered as both a required and an optional component of college courses. Passing the certification exam may be a requirement of the course of study or as one of many assessments in the course. In other cases, the exam may be used as the capstone assessment of the course, with passage required for attainment of the credential.</w:t>
      </w:r>
    </w:p>
    <w:p w:rsidR="00230A06" w:rsidRDefault="00230A06" w:rsidP="00230A06">
      <w:pPr>
        <w:pStyle w:val="BodyTextIndent"/>
        <w:spacing w:after="120"/>
        <w:ind w:firstLine="0"/>
      </w:pPr>
      <w:r>
        <w:t>They also report that the top three benefits to embedding industry and professional certifications in higher education are 1) students can complete both academic credential and industry/professional-recognized certification, 2) helps keep college/ university curriculum up-to-date with industry standards, and 3) employers get students trained to their specifications or their various tools.</w:t>
      </w:r>
    </w:p>
    <w:p w:rsidR="008B197E" w:rsidRDefault="00230A06">
      <w:pPr>
        <w:pStyle w:val="BodyTextIndent"/>
        <w:spacing w:after="120"/>
        <w:ind w:firstLine="0"/>
      </w:pPr>
      <w:r w:rsidRPr="00230A06">
        <w:t>Join us to discuss this important issue from an academic, industry, and certification provider perspective.</w:t>
      </w:r>
    </w:p>
    <w:p w:rsidR="008B197E" w:rsidRDefault="008B197E" w:rsidP="00230A06">
      <w:pPr>
        <w:pStyle w:val="Heading1"/>
        <w:numPr>
          <w:ilvl w:val="0"/>
          <w:numId w:val="0"/>
        </w:numPr>
        <w:spacing w:before="120"/>
      </w:pPr>
      <w:r>
        <w:t>REFERENCES</w:t>
      </w:r>
    </w:p>
    <w:p w:rsidR="00230A06" w:rsidRDefault="00230A06" w:rsidP="00230A06">
      <w:pPr>
        <w:pStyle w:val="References"/>
      </w:pPr>
      <w:r w:rsidRPr="00230A06">
        <w:t>Fisher</w:t>
      </w:r>
      <w:r>
        <w:t>, A.</w:t>
      </w:r>
      <w:r w:rsidRPr="00230A06">
        <w:t xml:space="preserve"> 2016</w:t>
      </w:r>
      <w:r>
        <w:t xml:space="preserve">. </w:t>
      </w:r>
      <w:r w:rsidRPr="00230A06">
        <w:rPr>
          <w:i/>
          <w:iCs/>
        </w:rPr>
        <w:t>The biggest IT skills shortage you (probably) haven't heard about</w:t>
      </w:r>
      <w:r>
        <w:t xml:space="preserve">. Fortune. </w:t>
      </w:r>
      <w:hyperlink r:id="rId8" w:history="1">
        <w:r w:rsidRPr="00D1579A">
          <w:rPr>
            <w:rStyle w:val="Hyperlink"/>
          </w:rPr>
          <w:t>http://fortune.com/2016/03/29/sales-it-skills-shortage/</w:t>
        </w:r>
      </w:hyperlink>
    </w:p>
    <w:p w:rsidR="00230A06" w:rsidRDefault="00230A06" w:rsidP="00230A06">
      <w:pPr>
        <w:pStyle w:val="References"/>
      </w:pPr>
      <w:proofErr w:type="spellStart"/>
      <w:r>
        <w:lastRenderedPageBreak/>
        <w:t>Ganzglass</w:t>
      </w:r>
      <w:proofErr w:type="spellEnd"/>
      <w:r>
        <w:t xml:space="preserve">, E., Porter, K., and </w:t>
      </w:r>
      <w:proofErr w:type="spellStart"/>
      <w:r>
        <w:t>Zanville</w:t>
      </w:r>
      <w:proofErr w:type="spellEnd"/>
      <w:r>
        <w:t xml:space="preserve">, H. 2017. Report on phase I study: Embedding industry and professional certifications within higher education. </w:t>
      </w:r>
      <w:r w:rsidRPr="00230A06">
        <w:rPr>
          <w:i/>
        </w:rPr>
        <w:t>Lumina Foundation, Connecting Credentials</w:t>
      </w:r>
      <w:r>
        <w:rPr>
          <w:i/>
        </w:rPr>
        <w:t>.</w:t>
      </w:r>
    </w:p>
    <w:p w:rsidR="00230A06" w:rsidRPr="00230A06" w:rsidRDefault="003C0EC3" w:rsidP="003C0EC3">
      <w:pPr>
        <w:pStyle w:val="References"/>
      </w:pPr>
      <w:r w:rsidRPr="003C0EC3">
        <w:t>Burning Glass Technologies</w:t>
      </w:r>
      <w:r>
        <w:t xml:space="preserve">. 2018. </w:t>
      </w:r>
      <w:proofErr w:type="spellStart"/>
      <w:r w:rsidRPr="003C0EC3">
        <w:t>Cyberseek</w:t>
      </w:r>
      <w:proofErr w:type="spellEnd"/>
      <w:r w:rsidRPr="003C0EC3">
        <w:t xml:space="preserve"> figures show U.S. still struggles with cybersecurity skills gap</w:t>
      </w:r>
      <w:r>
        <w:t xml:space="preserve">. </w:t>
      </w:r>
      <w:hyperlink r:id="rId9" w:history="1">
        <w:r w:rsidRPr="00D1579A">
          <w:rPr>
            <w:rStyle w:val="Hyperlink"/>
          </w:rPr>
          <w:t>https://www.burning-glass.com/blog/cyberseek-figures-show-u-s-still-struggles-with-cybersecurity-skills-gap/</w:t>
        </w:r>
      </w:hyperlink>
      <w:r>
        <w:t xml:space="preserve"> </w:t>
      </w:r>
    </w:p>
    <w:p w:rsidR="00230A06" w:rsidRDefault="00230A06" w:rsidP="00230A06">
      <w:pPr>
        <w:pStyle w:val="References"/>
        <w:numPr>
          <w:ilvl w:val="0"/>
          <w:numId w:val="0"/>
        </w:numPr>
        <w:ind w:left="360"/>
        <w:rPr>
          <w:i/>
          <w:iCs/>
        </w:rPr>
      </w:pPr>
    </w:p>
    <w:p w:rsidR="00230A06" w:rsidRDefault="00230A06" w:rsidP="00230A06">
      <w:pPr>
        <w:pStyle w:val="References"/>
        <w:numPr>
          <w:ilvl w:val="0"/>
          <w:numId w:val="0"/>
        </w:numPr>
        <w:ind w:left="360"/>
        <w:rPr>
          <w:i/>
          <w:iCs/>
        </w:rPr>
      </w:pPr>
    </w:p>
    <w:p w:rsidR="00230A06" w:rsidRDefault="00230A06" w:rsidP="00230A06">
      <w:pPr>
        <w:pStyle w:val="References"/>
        <w:numPr>
          <w:ilvl w:val="0"/>
          <w:numId w:val="0"/>
        </w:numPr>
        <w:ind w:left="360"/>
        <w:rPr>
          <w:i/>
          <w:iCs/>
        </w:rPr>
      </w:pPr>
    </w:p>
    <w:p w:rsidR="00230A06" w:rsidRDefault="00230A06" w:rsidP="00230A06">
      <w:pPr>
        <w:pStyle w:val="References"/>
        <w:numPr>
          <w:ilvl w:val="0"/>
          <w:numId w:val="0"/>
        </w:numPr>
        <w:ind w:left="360"/>
        <w:rPr>
          <w:i/>
          <w:iCs/>
        </w:rPr>
      </w:pPr>
    </w:p>
    <w:p w:rsidR="00230A06" w:rsidRDefault="00230A06" w:rsidP="00230A06">
      <w:pPr>
        <w:pStyle w:val="References"/>
        <w:numPr>
          <w:ilvl w:val="0"/>
          <w:numId w:val="0"/>
        </w:numPr>
        <w:ind w:left="360"/>
        <w:rPr>
          <w:i/>
          <w:iCs/>
        </w:rPr>
      </w:pPr>
    </w:p>
    <w:p w:rsidR="00230A06" w:rsidRDefault="00230A06" w:rsidP="00230A06">
      <w:pPr>
        <w:pStyle w:val="References"/>
        <w:numPr>
          <w:ilvl w:val="0"/>
          <w:numId w:val="0"/>
        </w:numPr>
        <w:ind w:left="360"/>
        <w:rPr>
          <w:i/>
          <w:iCs/>
        </w:rPr>
      </w:pPr>
    </w:p>
    <w:p w:rsidR="003C0EC3" w:rsidRDefault="003C0EC3" w:rsidP="00230A06">
      <w:pPr>
        <w:pStyle w:val="References"/>
        <w:numPr>
          <w:ilvl w:val="0"/>
          <w:numId w:val="0"/>
        </w:numPr>
        <w:ind w:left="360"/>
        <w:rPr>
          <w:i/>
          <w:iCs/>
        </w:rPr>
      </w:pPr>
    </w:p>
    <w:p w:rsidR="003C0EC3" w:rsidRDefault="003C0EC3" w:rsidP="00230A06">
      <w:pPr>
        <w:pStyle w:val="References"/>
        <w:numPr>
          <w:ilvl w:val="0"/>
          <w:numId w:val="0"/>
        </w:numPr>
        <w:ind w:left="360"/>
        <w:rPr>
          <w:i/>
          <w:iCs/>
        </w:rPr>
      </w:pPr>
    </w:p>
    <w:p w:rsidR="00230A06" w:rsidRDefault="00230A06" w:rsidP="00230A06">
      <w:pPr>
        <w:pStyle w:val="References"/>
        <w:numPr>
          <w:ilvl w:val="0"/>
          <w:numId w:val="0"/>
        </w:numPr>
        <w:ind w:left="360"/>
      </w:pPr>
    </w:p>
    <w:p w:rsidR="008B197E" w:rsidRDefault="008B197E" w:rsidP="00230A06">
      <w:pPr>
        <w:pStyle w:val="References"/>
        <w:sectPr w:rsidR="008B197E" w:rsidSect="003B4153">
          <w:type w:val="continuous"/>
          <w:pgSz w:w="12240" w:h="15840" w:code="1"/>
          <w:pgMar w:top="1080" w:right="1080" w:bottom="1440" w:left="1080" w:header="720" w:footer="720" w:gutter="0"/>
          <w:cols w:num="2" w:space="475"/>
        </w:sectPr>
      </w:pPr>
    </w:p>
    <w:p w:rsidR="008B197E" w:rsidRDefault="008B197E" w:rsidP="00230A06">
      <w:pPr>
        <w:pStyle w:val="Paper-Title"/>
        <w:jc w:val="both"/>
      </w:pPr>
    </w:p>
    <w:sectPr w:rsidR="008B197E" w:rsidSect="003B4153">
      <w:type w:val="continuous"/>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973" w:rsidRDefault="00294973">
      <w:r>
        <w:separator/>
      </w:r>
    </w:p>
  </w:endnote>
  <w:endnote w:type="continuationSeparator" w:id="0">
    <w:p w:rsidR="00294973" w:rsidRDefault="0029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5B5" w:rsidRDefault="00A105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05B5" w:rsidRDefault="00A10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973" w:rsidRDefault="00294973">
      <w:r>
        <w:separator/>
      </w:r>
    </w:p>
  </w:footnote>
  <w:footnote w:type="continuationSeparator" w:id="0">
    <w:p w:rsidR="00294973" w:rsidRDefault="002949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8D5637E"/>
    <w:multiLevelType w:val="hybridMultilevel"/>
    <w:tmpl w:val="3C12F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8CF"/>
    <w:rsid w:val="00016D54"/>
    <w:rsid w:val="000355F6"/>
    <w:rsid w:val="0009634A"/>
    <w:rsid w:val="000A6043"/>
    <w:rsid w:val="001378B9"/>
    <w:rsid w:val="001578EE"/>
    <w:rsid w:val="00172159"/>
    <w:rsid w:val="001E4A9D"/>
    <w:rsid w:val="00206035"/>
    <w:rsid w:val="00230A06"/>
    <w:rsid w:val="00276401"/>
    <w:rsid w:val="0027698B"/>
    <w:rsid w:val="00294973"/>
    <w:rsid w:val="002D2C9C"/>
    <w:rsid w:val="002D6A57"/>
    <w:rsid w:val="00375299"/>
    <w:rsid w:val="00375EBD"/>
    <w:rsid w:val="00377A65"/>
    <w:rsid w:val="003B4153"/>
    <w:rsid w:val="003C0EC3"/>
    <w:rsid w:val="003E3258"/>
    <w:rsid w:val="00454C6A"/>
    <w:rsid w:val="00474255"/>
    <w:rsid w:val="004D68FC"/>
    <w:rsid w:val="00571CED"/>
    <w:rsid w:val="005842F9"/>
    <w:rsid w:val="005B6A93"/>
    <w:rsid w:val="005D28A1"/>
    <w:rsid w:val="00603A4D"/>
    <w:rsid w:val="0061710B"/>
    <w:rsid w:val="0062758A"/>
    <w:rsid w:val="0068547D"/>
    <w:rsid w:val="0069356A"/>
    <w:rsid w:val="006A044B"/>
    <w:rsid w:val="006A1FA3"/>
    <w:rsid w:val="006D451E"/>
    <w:rsid w:val="00737114"/>
    <w:rsid w:val="00787583"/>
    <w:rsid w:val="00793DF2"/>
    <w:rsid w:val="007C08CF"/>
    <w:rsid w:val="007C3600"/>
    <w:rsid w:val="00813720"/>
    <w:rsid w:val="008536AF"/>
    <w:rsid w:val="0087467E"/>
    <w:rsid w:val="008B0897"/>
    <w:rsid w:val="008B197E"/>
    <w:rsid w:val="008B1A77"/>
    <w:rsid w:val="008F7414"/>
    <w:rsid w:val="00941EFD"/>
    <w:rsid w:val="009B701B"/>
    <w:rsid w:val="009D7B5B"/>
    <w:rsid w:val="009F334B"/>
    <w:rsid w:val="00A105B5"/>
    <w:rsid w:val="00A55C92"/>
    <w:rsid w:val="00A60B73"/>
    <w:rsid w:val="00A66E61"/>
    <w:rsid w:val="00AA718F"/>
    <w:rsid w:val="00AE2664"/>
    <w:rsid w:val="00B606DF"/>
    <w:rsid w:val="00B63F89"/>
    <w:rsid w:val="00B91AA9"/>
    <w:rsid w:val="00BC4C60"/>
    <w:rsid w:val="00BF3697"/>
    <w:rsid w:val="00C413E9"/>
    <w:rsid w:val="00C7584B"/>
    <w:rsid w:val="00CB4646"/>
    <w:rsid w:val="00CC70B8"/>
    <w:rsid w:val="00CD7EC6"/>
    <w:rsid w:val="00D3292B"/>
    <w:rsid w:val="00DA70EA"/>
    <w:rsid w:val="00DB7AD4"/>
    <w:rsid w:val="00E26518"/>
    <w:rsid w:val="00E3178B"/>
    <w:rsid w:val="00EC1F6A"/>
    <w:rsid w:val="00ED3D93"/>
    <w:rsid w:val="00F34659"/>
    <w:rsid w:val="00F50B82"/>
    <w:rsid w:val="00F5619A"/>
    <w:rsid w:val="00F96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9C1046"/>
  <w15:docId w15:val="{005258DF-B389-0B42-B21A-009F8C10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80"/>
      <w:jc w:val="both"/>
    </w:pPr>
    <w:rPr>
      <w:sz w:val="18"/>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rsid w:val="00F5619A"/>
    <w:pPr>
      <w:spacing w:after="0"/>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FollowedHyperlink">
    <w:name w:val="FollowedHyperlink"/>
    <w:rsid w:val="0062758A"/>
    <w:rPr>
      <w:color w:val="800080"/>
      <w:u w:val="single"/>
    </w:rPr>
  </w:style>
  <w:style w:type="character" w:styleId="Strong">
    <w:name w:val="Strong"/>
    <w:uiPriority w:val="22"/>
    <w:qFormat/>
    <w:rsid w:val="00B606DF"/>
    <w:rPr>
      <w:rFonts w:cs="Times New Roman"/>
      <w:b/>
      <w:bCs/>
    </w:rPr>
  </w:style>
  <w:style w:type="character" w:customStyle="1" w:styleId="UnresolvedMention1">
    <w:name w:val="Unresolved Mention1"/>
    <w:basedOn w:val="DefaultParagraphFont"/>
    <w:uiPriority w:val="99"/>
    <w:semiHidden/>
    <w:unhideWhenUsed/>
    <w:rsid w:val="00230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27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rtune.com/2016/03/29/sales-it-skills-shortage/"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urning-glass.com/blog/cyberseek-figures-show-u-s-still-struggles-with-cybersecurity-skills-g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5414</CharactersWithSpaces>
  <SharedDoc>false</SharedDoc>
  <HLinks>
    <vt:vector size="48" baseType="variant">
      <vt:variant>
        <vt:i4>3473518</vt:i4>
      </vt:variant>
      <vt:variant>
        <vt:i4>24</vt:i4>
      </vt:variant>
      <vt:variant>
        <vt:i4>0</vt:i4>
      </vt:variant>
      <vt:variant>
        <vt:i4>5</vt:i4>
      </vt:variant>
      <vt:variant>
        <vt:lpwstr>http://doi.acm.org/10.1145/90417.90738</vt:lpwstr>
      </vt:variant>
      <vt:variant>
        <vt:lpwstr/>
      </vt:variant>
      <vt:variant>
        <vt:i4>3735607</vt:i4>
      </vt:variant>
      <vt:variant>
        <vt:i4>21</vt:i4>
      </vt:variant>
      <vt:variant>
        <vt:i4>0</vt:i4>
      </vt:variant>
      <vt:variant>
        <vt:i4>5</vt:i4>
      </vt:variant>
      <vt:variant>
        <vt:lpwstr>http://dx.doi.org/10.1016/j.jss.2005.05.030</vt:lpwstr>
      </vt:variant>
      <vt:variant>
        <vt:lpwstr/>
      </vt:variant>
      <vt:variant>
        <vt:i4>1310784</vt:i4>
      </vt:variant>
      <vt:variant>
        <vt:i4>18</vt:i4>
      </vt:variant>
      <vt:variant>
        <vt:i4>0</vt:i4>
      </vt:variant>
      <vt:variant>
        <vt:i4>5</vt:i4>
      </vt:variant>
      <vt:variant>
        <vt:lpwstr>http://doi.acm.org/10.1145/964696.964697</vt:lpwstr>
      </vt:variant>
      <vt:variant>
        <vt:lpwstr/>
      </vt:variant>
      <vt:variant>
        <vt:i4>1310793</vt:i4>
      </vt:variant>
      <vt:variant>
        <vt:i4>15</vt:i4>
      </vt:variant>
      <vt:variant>
        <vt:i4>0</vt:i4>
      </vt:variant>
      <vt:variant>
        <vt:i4>5</vt:i4>
      </vt:variant>
      <vt:variant>
        <vt:lpwstr>http://doi.acm.org/10.1145/332040.332491</vt:lpwstr>
      </vt:variant>
      <vt:variant>
        <vt:lpwstr/>
      </vt:variant>
      <vt:variant>
        <vt:i4>2293880</vt:i4>
      </vt:variant>
      <vt:variant>
        <vt:i4>12</vt:i4>
      </vt:variant>
      <vt:variant>
        <vt:i4>0</vt:i4>
      </vt:variant>
      <vt:variant>
        <vt:i4>5</vt:i4>
      </vt:variant>
      <vt:variant>
        <vt:lpwstr>http://doi.acm.org/10.1145/161468.16147</vt:lpwstr>
      </vt:variant>
      <vt:variant>
        <vt:lpwstr/>
      </vt:variant>
      <vt:variant>
        <vt:i4>2424948</vt:i4>
      </vt:variant>
      <vt:variant>
        <vt:i4>9</vt:i4>
      </vt:variant>
      <vt:variant>
        <vt:i4>0</vt:i4>
      </vt:variant>
      <vt:variant>
        <vt:i4>5</vt:i4>
      </vt:variant>
      <vt:variant>
        <vt:lpwstr>http://library.caltech.edu/reference/abbreviations/</vt:lpwstr>
      </vt:variant>
      <vt:variant>
        <vt:lpwstr/>
      </vt:variant>
      <vt:variant>
        <vt:i4>2097211</vt:i4>
      </vt:variant>
      <vt:variant>
        <vt:i4>3</vt:i4>
      </vt:variant>
      <vt:variant>
        <vt:i4>0</vt:i4>
      </vt:variant>
      <vt:variant>
        <vt:i4>5</vt:i4>
      </vt:variant>
      <vt:variant>
        <vt:lpwstr>CCS-HOWTO-v5-2Sep2014.docx</vt:lpwstr>
      </vt:variant>
      <vt:variant>
        <vt:lpwstr/>
      </vt:variant>
      <vt:variant>
        <vt:i4>5636168</vt:i4>
      </vt:variant>
      <vt:variant>
        <vt:i4>0</vt:i4>
      </vt:variant>
      <vt:variant>
        <vt:i4>0</vt:i4>
      </vt:variant>
      <vt:variant>
        <vt:i4>5</vt:i4>
      </vt:variant>
      <vt:variant>
        <vt:lpwstr>http://www.acm.org/about/class/class/2012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dc:description>\begin{CCSXML}
&lt;ccs2012&gt;
&lt;concept&gt;
&lt;concept_id&gt;10002951.10002952.10003190&lt;/concept_id&gt;
&lt;concept_desc&gt;Information systems~Database management system engines&lt;/concept_desc&gt;
&lt;concept_significance&gt;500&lt;/concept_significance&gt;
&lt;/concept&gt;
&lt;concept&gt;
&lt;concept_id&gt;10010147.10010341.10010349.10010362&lt;/concept_id&gt;
&lt;concept_desc&gt;Computing methodologies~Massively parallel and high-performance simulations&lt;/concept_desc&gt;
&lt;concept_significance&gt;500&lt;/concept_significance&gt;
&lt;/concept&gt;
&lt;concept&gt;
&lt;concept_id&gt;10003033.10003079&lt;/concept_id&gt;
&lt;concept_desc&gt;Networks~Network performance evaluation&lt;/concept_desc&gt;
&lt;concept_significance&gt;300&lt;/concept_significance&gt;
&lt;/concept&gt;
&lt;concept&gt;
&lt;concept_id&gt;10010520.10010575&lt;/concept_id&gt;
&lt;concept_desc&gt;Computer systems organization~Dependable and fault-tolerant systems and networks&lt;/concept_desc&gt;
&lt;concept_significance&gt;300&lt;/concept_significance&gt;
&lt;/concept&gt;
&lt;concept&gt;
&lt;concept_id&gt;10011007.10010940.10010971.10010980&lt;/concept_id&gt;
&lt;concept_desc&gt;Software and its engineering~Software system models&lt;/concept_desc&gt;
&lt;concept_significance&gt;300&lt;/concept_significance&gt;
&lt;/concept&gt;
&lt;concept&gt;
&lt;concept_id&gt;10011007.10011006.10011008.10011024.10011026&lt;/concept_id&gt;
&lt;concept_desc&gt;Software and its engineering~Inheritance&lt;/concept_desc&gt;
&lt;concept_significance&gt;300&lt;/concept_significance&gt;
&lt;/concept&gt;
&lt;concept&gt;
&lt;concept_id&gt;10002944.10011123.10011674&lt;/concept_id&gt;
&lt;concept_desc&gt;General and reference~Performance&lt;/concept_desc&gt;
&lt;concept_significance&gt;100&lt;/concept_significance&gt;
&lt;/concept&gt;
&lt;/ccs2012&gt;
\end{CCSXML}
\ccsdesc[500]{Information systems~Database management system engines}
\ccsdesc[500]{Computing methodologies~Massively parallel and high-performance simulations}
\ccsdesc[300]{Networks~Network performance evaluation}
\ccsdesc[300]{Computer systems organization~Dependable and fault-tolerant systems and networks}
\ccsdesc[300]{Software and its engineering~Software system models}
\ccsdesc[300]{Software and its engineering~Inheritance}
\ccsdesc[100]{General and reference~Performance}</dc:description>
  <cp:lastModifiedBy>Nick Barto</cp:lastModifiedBy>
  <cp:revision>3</cp:revision>
  <cp:lastPrinted>2011-01-13T15:51:00Z</cp:lastPrinted>
  <dcterms:created xsi:type="dcterms:W3CDTF">2018-09-17T13:45:00Z</dcterms:created>
  <dcterms:modified xsi:type="dcterms:W3CDTF">2018-10-05T14:57:00Z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